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4EE7" w14:textId="77777777" w:rsidR="00F85C04" w:rsidRDefault="00F85C04" w:rsidP="002A4038">
      <w:pPr>
        <w:spacing w:line="240" w:lineRule="auto"/>
      </w:pPr>
      <w:r>
        <w:separator/>
      </w:r>
    </w:p>
  </w:endnote>
  <w:endnote w:type="continuationSeparator" w:id="0">
    <w:p w14:paraId="7499F670" w14:textId="77777777" w:rsidR="00F85C04" w:rsidRDefault="00F85C04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D20A" w14:textId="77777777" w:rsidR="00F85C04" w:rsidRDefault="00F85C04" w:rsidP="002A4038">
      <w:pPr>
        <w:spacing w:line="240" w:lineRule="auto"/>
      </w:pPr>
      <w:r>
        <w:separator/>
      </w:r>
    </w:p>
  </w:footnote>
  <w:footnote w:type="continuationSeparator" w:id="0">
    <w:p w14:paraId="5092044B" w14:textId="77777777" w:rsidR="00F85C04" w:rsidRDefault="00F85C04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3E30" w14:textId="77777777" w:rsidR="00AC1F54" w:rsidRDefault="00AC1F54" w:rsidP="00AC1F54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00B050"/>
        <w:sz w:val="36"/>
        <w:szCs w:val="36"/>
      </w:rPr>
    </w:pPr>
    <w:bookmarkStart w:id="0" w:name="_Hlk77290638"/>
    <w:bookmarkStart w:id="1" w:name="_Hlk77290639"/>
    <w:bookmarkStart w:id="2" w:name="_Hlk77290644"/>
    <w:bookmarkStart w:id="3" w:name="_Hlk77290645"/>
    <w:r w:rsidRPr="00524839">
      <w:rPr>
        <w:rFonts w:ascii="Arial" w:hAnsi="Arial" w:cs="Arial"/>
        <w:b/>
        <w:bCs/>
        <w:noProof/>
        <w:color w:val="00B050"/>
        <w:sz w:val="36"/>
        <w:szCs w:val="36"/>
      </w:rPr>
      <w:drawing>
        <wp:anchor distT="0" distB="0" distL="114300" distR="114300" simplePos="0" relativeHeight="251661312" behindDoc="0" locked="0" layoutInCell="1" allowOverlap="1" wp14:anchorId="35CBA587" wp14:editId="6099F88B">
          <wp:simplePos x="0" y="0"/>
          <wp:positionH relativeFrom="margin">
            <wp:posOffset>-660</wp:posOffset>
          </wp:positionH>
          <wp:positionV relativeFrom="paragraph">
            <wp:posOffset>-1982</wp:posOffset>
          </wp:positionV>
          <wp:extent cx="541324" cy="766483"/>
          <wp:effectExtent l="0" t="0" r="0" b="0"/>
          <wp:wrapNone/>
          <wp:docPr id="465474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474626" name="Picture 4654746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80" cy="769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839">
      <w:rPr>
        <w:rFonts w:ascii="Arial" w:hAnsi="Arial" w:cs="Arial"/>
        <w:b/>
        <w:bCs/>
        <w:noProof/>
        <w:color w:val="00B05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E0D7CC" wp14:editId="05C364C9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8657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" strokecolor="#00b050" strokeweight="1.5pt">
              <v:stroke joinstyle="miter"/>
            </v:line>
          </w:pict>
        </mc:Fallback>
      </mc:AlternateContent>
    </w:r>
    <w:r w:rsidRPr="00524839">
      <w:rPr>
        <w:rFonts w:ascii="Arial" w:hAnsi="Arial" w:cs="Arial"/>
        <w:b/>
        <w:bCs/>
        <w:color w:val="00B050"/>
        <w:sz w:val="36"/>
        <w:szCs w:val="36"/>
      </w:rPr>
      <w:t>K</w:t>
    </w:r>
    <w:r>
      <w:rPr>
        <w:rFonts w:ascii="Arial" w:hAnsi="Arial" w:cs="Arial"/>
        <w:b/>
        <w:bCs/>
        <w:color w:val="00B050"/>
        <w:sz w:val="36"/>
        <w:szCs w:val="36"/>
      </w:rPr>
      <w:t>URVA</w:t>
    </w:r>
  </w:p>
  <w:p w14:paraId="576E8FA1" w14:textId="77777777" w:rsidR="00AC1F54" w:rsidRPr="00524839" w:rsidRDefault="00AC1F54" w:rsidP="00AC1F54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00B050"/>
        <w:sz w:val="36"/>
        <w:szCs w:val="36"/>
      </w:rPr>
    </w:pPr>
    <w:r w:rsidRPr="00524839">
      <w:rPr>
        <w:rFonts w:ascii="Arial" w:hAnsi="Arial" w:cs="Arial"/>
        <w:b/>
        <w:bCs/>
        <w:color w:val="00B050"/>
        <w:sz w:val="32"/>
        <w:szCs w:val="32"/>
      </w:rPr>
      <w:t>Jurnal Ekonomi Manajemen Keuangan dan Bisnis</w:t>
    </w:r>
  </w:p>
  <w:p w14:paraId="4788E54F" w14:textId="77777777" w:rsidR="00AC1F54" w:rsidRDefault="00AC1F54" w:rsidP="00AC1F54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sz w:val="20"/>
        <w:szCs w:val="20"/>
        <w:u w:val="none"/>
      </w:rPr>
    </w:pPr>
    <w:proofErr w:type="spellStart"/>
    <w:r w:rsidRPr="00524839">
      <w:rPr>
        <w:rFonts w:ascii="Arial" w:hAnsi="Arial" w:cs="Arial"/>
        <w:color w:val="00B050"/>
        <w:sz w:val="20"/>
        <w:szCs w:val="20"/>
      </w:rPr>
      <w:t>Website</w:t>
    </w:r>
    <w:proofErr w:type="spellEnd"/>
    <w:r w:rsidRPr="00524839">
      <w:rPr>
        <w:rFonts w:ascii="Arial" w:hAnsi="Arial" w:cs="Arial"/>
        <w:color w:val="00B050"/>
        <w:sz w:val="20"/>
        <w:szCs w:val="20"/>
      </w:rPr>
      <w:t>:</w:t>
    </w:r>
    <w:r w:rsidRPr="009E2AEF">
      <w:rPr>
        <w:rFonts w:ascii="Arial" w:hAnsi="Arial" w:cs="Arial"/>
        <w:color w:val="FFC000" w:themeColor="accent4"/>
        <w:sz w:val="20"/>
        <w:szCs w:val="20"/>
      </w:rPr>
      <w:t xml:space="preserve"> </w:t>
    </w:r>
    <w:hyperlink r:id="rId2" w:history="1">
      <w:r w:rsidRPr="00236A99">
        <w:rPr>
          <w:rStyle w:val="Hyperlink"/>
          <w:rFonts w:ascii="Arial" w:hAnsi="Arial" w:cs="Arial"/>
          <w:sz w:val="20"/>
          <w:szCs w:val="20"/>
        </w:rPr>
        <w:t>https://journal.nurscienceinstitute.id/index.php/kurva</w:t>
      </w:r>
    </w:hyperlink>
    <w:r>
      <w:rPr>
        <w:rStyle w:val="Hyperlink"/>
        <w:rFonts w:ascii="Arial" w:hAnsi="Arial" w:cs="Arial"/>
        <w:sz w:val="20"/>
        <w:szCs w:val="20"/>
        <w:u w:val="none"/>
      </w:rPr>
      <w:t xml:space="preserve"> </w:t>
    </w:r>
  </w:p>
  <w:p w14:paraId="69D1EF06" w14:textId="77777777" w:rsidR="00AC1F54" w:rsidRPr="00954FF8" w:rsidRDefault="00AC1F54" w:rsidP="00AC1F54">
    <w:pPr>
      <w:autoSpaceDE w:val="0"/>
      <w:autoSpaceDN w:val="0"/>
      <w:adjustRightInd w:val="0"/>
      <w:spacing w:line="240" w:lineRule="auto"/>
      <w:ind w:left="1134"/>
    </w:pPr>
    <w:r w:rsidRPr="00524839">
      <w:rPr>
        <w:rFonts w:ascii="Arial" w:hAnsi="Arial" w:cs="Arial"/>
        <w:color w:val="00B050"/>
        <w:sz w:val="20"/>
        <w:szCs w:val="20"/>
      </w:rPr>
      <w:t xml:space="preserve">Email: </w:t>
    </w:r>
    <w:hyperlink r:id="rId3" w:history="1">
      <w:r w:rsidRPr="00236A99">
        <w:rPr>
          <w:rStyle w:val="Hyperlink"/>
          <w:rFonts w:ascii="Arial" w:hAnsi="Arial" w:cs="Arial"/>
          <w:sz w:val="20"/>
          <w:szCs w:val="20"/>
        </w:rPr>
        <w:t>journal.kurva@gmail.com</w:t>
      </w:r>
    </w:hyperlink>
    <w:r w:rsidRPr="002A4038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E24EC" wp14:editId="37DB4A86">
              <wp:simplePos x="0" y="0"/>
              <wp:positionH relativeFrom="column">
                <wp:posOffset>-900430</wp:posOffset>
              </wp:positionH>
              <wp:positionV relativeFrom="paragraph">
                <wp:posOffset>182880</wp:posOffset>
              </wp:positionV>
              <wp:extent cx="756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24AC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14.4pt" to="52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" strokecolor="#00b050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1F3A5B"/>
    <w:rsid w:val="00206E82"/>
    <w:rsid w:val="00287850"/>
    <w:rsid w:val="002A4038"/>
    <w:rsid w:val="002A4B17"/>
    <w:rsid w:val="002E72ED"/>
    <w:rsid w:val="00420FB5"/>
    <w:rsid w:val="0042537A"/>
    <w:rsid w:val="00475121"/>
    <w:rsid w:val="006D7E0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85C04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kurva@gmail.com" TargetMode="External"/><Relationship Id="rId2" Type="http://schemas.openxmlformats.org/officeDocument/2006/relationships/hyperlink" Target="https://journal.nurscienceinstitute.id/index.php/kurv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2025-07-14T16:07:00Z</dcterms:created>
  <dcterms:modified xsi:type="dcterms:W3CDTF">2025-07-14T16:07:00Z</dcterms:modified>
</cp:coreProperties>
</file>